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47" w:rsidRPr="00795E47" w:rsidRDefault="00795E47" w:rsidP="00795E4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E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dst100001"/>
      <w:bookmarkEnd w:id="0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 августа 1995 года N 144-ФЗ</w:t>
      </w: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95E47" w:rsidRPr="00470E75" w:rsidRDefault="008A2EE8" w:rsidP="00795E4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95E47" w:rsidRPr="00470E75" w:rsidRDefault="00795E47" w:rsidP="0079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5E47" w:rsidRPr="00470E75" w:rsidRDefault="00795E47" w:rsidP="00795E4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470E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795E47" w:rsidRPr="00470E75" w:rsidRDefault="00795E47" w:rsidP="00795E4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95E47" w:rsidRPr="00470E75" w:rsidRDefault="00795E47" w:rsidP="00795E4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3" w:name="dst100004"/>
      <w:bookmarkEnd w:id="3"/>
      <w:r w:rsidRPr="00470E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795E47" w:rsidRPr="00470E75" w:rsidRDefault="00795E47" w:rsidP="00795E4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95E47" w:rsidRPr="00470E75" w:rsidRDefault="00795E47" w:rsidP="00795E47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" w:name="dst100005"/>
      <w:bookmarkEnd w:id="4"/>
      <w:r w:rsidRPr="00470E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ОПЕРАТИВНО-РОЗЫСКНОЙ ДЕЯТЕЛЬНОСТИ</w:t>
      </w:r>
    </w:p>
    <w:p w:rsidR="00795E47" w:rsidRPr="00470E75" w:rsidRDefault="00795E47" w:rsidP="00795E47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5E47" w:rsidRPr="00470E75" w:rsidRDefault="00795E47" w:rsidP="00795E47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0006"/>
      <w:bookmarkEnd w:id="5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</w:t>
      </w:r>
    </w:p>
    <w:p w:rsidR="00795E47" w:rsidRPr="00470E75" w:rsidRDefault="00795E47" w:rsidP="00795E47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Думой</w:t>
      </w:r>
    </w:p>
    <w:p w:rsidR="00795E47" w:rsidRPr="00470E75" w:rsidRDefault="00795E47" w:rsidP="00795E47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июля 1995 года</w:t>
      </w:r>
    </w:p>
    <w:p w:rsidR="00795E47" w:rsidRPr="00470E75" w:rsidRDefault="00795E47" w:rsidP="00795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75">
        <w:rPr>
          <w:rFonts w:ascii="Times New Roman" w:hAnsi="Times New Roman" w:cs="Times New Roman"/>
          <w:b/>
          <w:sz w:val="24"/>
          <w:szCs w:val="24"/>
        </w:rPr>
        <w:t>ИЗВЛЕЧЕНИЯ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Федеральный закон определяет содержание оперативно-розыскной деятельности, осуществляемой на территории Российской Федерации, и закрепляет систему гарантий законности при проведении оперативно-розыскных мероприятий.</w:t>
      </w:r>
    </w:p>
    <w:p w:rsidR="00795E47" w:rsidRPr="00470E75" w:rsidRDefault="00795E47" w:rsidP="00795E47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5E47" w:rsidRPr="00470E75" w:rsidRDefault="00795E47" w:rsidP="00795E47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7. Основания для проведения оперативно-розыскных мероприятий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061"/>
      <w:bookmarkEnd w:id="6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Основаниями для проведения оперативно-розыскных мероприятий являются: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100062"/>
      <w:bookmarkEnd w:id="7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Наличие возбужденного уголовного дела.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dst100063"/>
      <w:bookmarkEnd w:id="8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Ставшие известными органам, осуществляющим оперативно-розыскную деятельность, сведения о: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dst100064"/>
      <w:bookmarkEnd w:id="9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признаках подготавливаемого, совершаемого или совершенного противоправного деяния, а также о лицах, его подготавливающих, совершающих или совершивших, если нет достаточных данных для решения вопроса о возбуждении уголовного дела;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0229"/>
      <w:bookmarkEnd w:id="10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событиях или действиях (бездействии), создающих угрозу государственной, военной, экономической, информационной или экологической безопасности Российской Федерации;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02.12.2005 </w:t>
      </w:r>
      <w:r w:rsidR="008A2EE8">
        <w:rPr>
          <w:rFonts w:ascii="Times New Roman" w:hAnsi="Times New Roman" w:cs="Times New Roman"/>
          <w:sz w:val="24"/>
          <w:szCs w:val="24"/>
        </w:rPr>
        <w:t>№ 150-ФЗ</w:t>
      </w: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21.12.2013 </w:t>
      </w:r>
      <w:r w:rsidR="008A2EE8">
        <w:rPr>
          <w:rFonts w:ascii="Times New Roman" w:hAnsi="Times New Roman" w:cs="Times New Roman"/>
          <w:sz w:val="24"/>
          <w:szCs w:val="24"/>
        </w:rPr>
        <w:t>№ 369-ФЗ</w:t>
      </w:r>
      <w:bookmarkStart w:id="11" w:name="_GoBack"/>
      <w:bookmarkEnd w:id="11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dst100066"/>
      <w:bookmarkEnd w:id="12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лицах, скрывающихся от органов дознания, следствия и суда или уклоняющихся от уголовного наказания;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dst100067"/>
      <w:bookmarkEnd w:id="13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лицах, без вести пропавших, и об обнаружении неопознанных трупов.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dst31"/>
      <w:bookmarkEnd w:id="14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Поручения следователя, руководителя следственного органа, дознавателя, органа дознания или определения суда по уголовным делам и материалам проверки сообщений о преступлении, находящимся в их производстве.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24.07.2007 </w:t>
      </w:r>
      <w:r w:rsidR="008A2EE8">
        <w:rPr>
          <w:rFonts w:ascii="Times New Roman" w:hAnsi="Times New Roman" w:cs="Times New Roman"/>
          <w:sz w:val="24"/>
          <w:szCs w:val="24"/>
        </w:rPr>
        <w:t>№ 214-ФЗ</w:t>
      </w: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28.12.2010 </w:t>
      </w:r>
      <w:r w:rsidR="008A2EE8">
        <w:rPr>
          <w:rFonts w:ascii="Times New Roman" w:hAnsi="Times New Roman" w:cs="Times New Roman"/>
          <w:sz w:val="24"/>
          <w:szCs w:val="24"/>
        </w:rPr>
        <w:t>№ 404-ФЗ</w:t>
      </w: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05.04.2013 </w:t>
      </w:r>
      <w:r w:rsidR="008A2EE8">
        <w:rPr>
          <w:rFonts w:ascii="Times New Roman" w:hAnsi="Times New Roman" w:cs="Times New Roman"/>
          <w:sz w:val="24"/>
          <w:szCs w:val="24"/>
        </w:rPr>
        <w:t>№ 53-ФЗ</w:t>
      </w: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dst100069"/>
      <w:bookmarkEnd w:id="15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Запросы других органов, осуществляющих оперативно-розыскную деятельность, по основаниям, указанным в настоящей статье.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dst100070"/>
      <w:bookmarkEnd w:id="16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Постановление о применении мер безопасности в отношении защищаемых лиц, осуществляемых уполномоченными на то государственными органами в порядке, предусмотренном законодательством Российской Федерации.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dst100071"/>
      <w:bookmarkEnd w:id="17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Запросы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dst100072"/>
      <w:bookmarkEnd w:id="18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Органы, осуществляющие оперативно-розыскную деятельность, в пределах своих полномочий вправе также собирать данные, необходимые для принятия решений: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dst100073"/>
      <w:bookmarkEnd w:id="19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 допуске к сведениям, составляющим государственную тайну.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dst100074"/>
      <w:bookmarkEnd w:id="20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 допуске к работам, связанным с эксплуатацией объектов, представляющих повышенную опасность для жизни и здоровья людей, а также для окружающей среды.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dst100075"/>
      <w:bookmarkEnd w:id="21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 допуске к участию в оперативно-розыскной деятельности или о доступе к материалам, полученным в результате ее осуществления.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dst100076"/>
      <w:bookmarkEnd w:id="22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 установлении или о поддержании с лицом отношений сотрудничества при подготовке и проведении оперативно-розыскных мероприятий.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dst100077"/>
      <w:bookmarkEnd w:id="23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 обеспечению безопасности органов, осуществляющих оперативно-розыскную деятельность.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dst8"/>
      <w:bookmarkEnd w:id="24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 предоставлении либо об аннулировании лицензии на осуществление частной детективной или охранной деятельности, о переоформлении документов, подтверждающих наличие лицензии, о выдаче (о продлении срока действия, об аннулировании) удостоверения частного охранника.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6 в ред. Федерального закона от 22.12.2008 N 272-ФЗ)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dst13"/>
      <w:bookmarkEnd w:id="25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Утратил силу. - Федеральный закон от 21.11.2011 N 329-ФЗ.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dst33"/>
      <w:bookmarkEnd w:id="26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 достоверности сведений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деньги, ценности и иное имущество получены в результате террористической деятельности, но не ранее установленного факта начала участия лица, совершившего террористический акт, в террористической деятельности и (или) являются доходом от такого имущества.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8 введен Федеральным законом от 02.11.2013 N 302-ФЗ)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dst14"/>
      <w:bookmarkEnd w:id="27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Органы, осуществляющие оперативно-розыскную деятельность, при наличии запроса, направленного в соответствии с Федеральным законом от 25 декабря 2008 года N 273-ФЗ "О противодействии коррупции", другими нормативными правовыми актами Российской Федерации в области противодействия коррупции, в пределах своих полномочий проводят оперативно-розыскные мероприятия в целях добывания информации, необходимой для принятия решений: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dst15"/>
      <w:bookmarkEnd w:id="28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 достоверности и полноте сведений, представляемых в соответствии с федеральными конституционными законами и федеральными законами гражданами, претендующими на замещение: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dst16"/>
      <w:bookmarkEnd w:id="29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государственных должностей Российской Федерации, если федеральными конституционными законами или федеральными законами не установлен иной порядок проверки указанных сведений;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dst17"/>
      <w:bookmarkEnd w:id="30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государственных должностей субъектов Российской Федерации;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dst18"/>
      <w:bookmarkEnd w:id="31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должностей глав муниципальных образований, муниципальных должностей, замещаемых на постоянной основе;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dst19"/>
      <w:bookmarkEnd w:id="32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должностей федеральной государственной службы;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dst20"/>
      <w:bookmarkEnd w:id="33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должностей государственной гражданской службы субъектов Российской Федерации;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dst21"/>
      <w:bookmarkEnd w:id="34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должностей муниципальной службы;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dst22"/>
      <w:bookmarkEnd w:id="35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должностей в государственной корпорации, Пенсионном фонде Российской Федерации, Фонде социального страхования Российской Федерации, Федеральном фонде </w:t>
      </w: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dst23"/>
      <w:bookmarkEnd w:id="36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отдельных должностей, замещаемых на основании трудового договора в организациях, создаваемых для выполнения задач, поставленных перед федеральными государственными органами.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dst24"/>
      <w:bookmarkEnd w:id="37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 достоверности и полноте сведений, представляемых лицами, замещающими должности, указанные в пункте 1 настоящей части, если федеральными конституционными законами или федеральными законами не установлен иной порядок проверки достоверности сведений.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dst25"/>
      <w:bookmarkEnd w:id="38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 соблюдении лицами, замещающими должности, указанные в пункте 1 настоящей части, ограничений и запретов, которые установлены Федеральным законом от 25 декабря 2008 года N 273-ФЗ "О противодействии коррупции", требований о предотвращении или об урегулировании конфликта интересов и об исполнении ими обязанностей, установленных федеральными конституционными законами, федеральными законами и законами субъектов Российской Федерации,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запретов, требований о предотвращении или об урегулировании конфликта интересов и об исполнении обязанностей.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dst26"/>
      <w:bookmarkEnd w:id="39"/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 достоверности и полноте сведений, представляемых гражданином, претендующим на замещение должности судьи.</w:t>
      </w:r>
    </w:p>
    <w:p w:rsidR="00795E47" w:rsidRPr="00470E75" w:rsidRDefault="00795E47" w:rsidP="00795E4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третья введена Федеральным законом от 21.11.2011 N 329-ФЗ)</w:t>
      </w:r>
    </w:p>
    <w:p w:rsidR="00795E47" w:rsidRPr="00470E75" w:rsidRDefault="00795E47" w:rsidP="00795E47">
      <w:pPr>
        <w:rPr>
          <w:rFonts w:ascii="Times New Roman" w:hAnsi="Times New Roman" w:cs="Times New Roman"/>
          <w:b/>
          <w:sz w:val="24"/>
          <w:szCs w:val="24"/>
        </w:rPr>
      </w:pPr>
    </w:p>
    <w:sectPr w:rsidR="00795E47" w:rsidRPr="0047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47"/>
    <w:rsid w:val="00470E75"/>
    <w:rsid w:val="00795E47"/>
    <w:rsid w:val="008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E7FB"/>
  <w15:chartTrackingRefBased/>
  <w15:docId w15:val="{A1A16364-35A9-41B5-8944-08715439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3</cp:revision>
  <dcterms:created xsi:type="dcterms:W3CDTF">2019-03-11T09:16:00Z</dcterms:created>
  <dcterms:modified xsi:type="dcterms:W3CDTF">2019-03-15T11:53:00Z</dcterms:modified>
</cp:coreProperties>
</file>